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23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A45B1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23407A5C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0A5D6B1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A1A3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3DA37A" w14:textId="53E07255" w:rsidR="003C64E7" w:rsidRDefault="00E5574B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position w:val="-1"/>
          <w:sz w:val="24"/>
          <w:szCs w:val="24"/>
        </w:rPr>
        <w:t>Recipient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="00E95B75" w:rsidRPr="00FE7B8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648F0656" w14:textId="5DF2FAD1" w:rsidR="00990812" w:rsidRDefault="00990812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4D8CFB24" w14:textId="07A86132" w:rsidR="00990812" w:rsidRPr="00990812" w:rsidRDefault="00990812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990812">
        <w:rPr>
          <w:rFonts w:ascii="Arial" w:eastAsia="Times New Roman" w:hAnsi="Arial" w:cs="Arial"/>
          <w:position w:val="-1"/>
          <w:sz w:val="24"/>
          <w:szCs w:val="24"/>
          <w:u w:color="000000"/>
        </w:rPr>
        <w:t>Charger Location</w:t>
      </w:r>
      <w:r>
        <w:rPr>
          <w:rFonts w:ascii="Arial" w:eastAsia="Times New Roman" w:hAnsi="Arial" w:cs="Arial"/>
          <w:position w:val="-1"/>
          <w:sz w:val="24"/>
          <w:szCs w:val="24"/>
          <w:u w:color="000000"/>
        </w:rPr>
        <w:t>:  __________________________________________</w:t>
      </w:r>
    </w:p>
    <w:p w14:paraId="26B548D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7A7C3" w14:textId="77777777" w:rsidR="003C64E7" w:rsidRPr="006E320A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495BE7">
        <w:rPr>
          <w:rFonts w:ascii="Arial" w:eastAsia="Times New Roman" w:hAnsi="Arial" w:cs="Arial"/>
          <w:position w:val="-1"/>
          <w:sz w:val="24"/>
          <w:szCs w:val="24"/>
        </w:rPr>
        <w:t>EVCS was completed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07ABA6E8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3C82A25C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B6B9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AE389" w14:textId="5D89B3B4" w:rsidR="003C64E7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06BFE2A0" w14:textId="77777777" w:rsidR="00433F70" w:rsidRPr="006E320A" w:rsidRDefault="00433F70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14:paraId="0077BF70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7" w:rightFromText="187" w:vertAnchor="page" w:horzAnchor="margin" w:tblpXSpec="center" w:tblpY="566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05"/>
        <w:gridCol w:w="3995"/>
      </w:tblGrid>
      <w:tr w:rsidR="00433F70" w:rsidRPr="00D96037" w14:paraId="6C35D73F" w14:textId="77777777" w:rsidTr="00433F70">
        <w:trPr>
          <w:cantSplit/>
          <w:trHeight w:hRule="exact" w:val="550"/>
        </w:trPr>
        <w:tc>
          <w:tcPr>
            <w:tcW w:w="6805" w:type="dxa"/>
            <w:shd w:val="clear" w:color="auto" w:fill="F2F2F2" w:themeFill="background1" w:themeFillShade="F2"/>
          </w:tcPr>
          <w:p w14:paraId="09FFA49D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Budget Category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2F5AD661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Lesser of Low Bid Amount</w:t>
            </w:r>
          </w:p>
          <w:p w14:paraId="4ADF1BAF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or Actual Cost</w:t>
            </w:r>
          </w:p>
        </w:tc>
      </w:tr>
      <w:tr w:rsidR="00433F70" w14:paraId="3613A954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688F8172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Charging Equipment, Data Network Plan, &amp; Warranty/Maintenance Plan</w:t>
            </w:r>
          </w:p>
        </w:tc>
        <w:tc>
          <w:tcPr>
            <w:tcW w:w="3995" w:type="dxa"/>
            <w:shd w:val="clear" w:color="auto" w:fill="auto"/>
          </w:tcPr>
          <w:p w14:paraId="6465F277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01AB44F5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2B53DD26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Charging Equipment Installation</w:t>
            </w:r>
          </w:p>
        </w:tc>
        <w:tc>
          <w:tcPr>
            <w:tcW w:w="3995" w:type="dxa"/>
            <w:shd w:val="clear" w:color="auto" w:fill="auto"/>
          </w:tcPr>
          <w:p w14:paraId="4B57C848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130C9387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22811378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Signs and Parking Space Markings (if not included with equipment installation)</w:t>
            </w:r>
          </w:p>
        </w:tc>
        <w:tc>
          <w:tcPr>
            <w:tcW w:w="3995" w:type="dxa"/>
            <w:shd w:val="clear" w:color="auto" w:fill="auto"/>
          </w:tcPr>
          <w:p w14:paraId="4CD4995E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75AD43E0" w14:textId="77777777" w:rsidTr="00433F70">
        <w:trPr>
          <w:cantSplit/>
          <w:trHeight w:hRule="exact" w:val="576"/>
        </w:trPr>
        <w:tc>
          <w:tcPr>
            <w:tcW w:w="6805" w:type="dxa"/>
            <w:tcBorders>
              <w:bottom w:val="single" w:sz="24" w:space="0" w:color="auto"/>
            </w:tcBorders>
            <w:shd w:val="clear" w:color="auto" w:fill="auto"/>
          </w:tcPr>
          <w:p w14:paraId="6484567E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Electric Utility Service Upgrades</w:t>
            </w:r>
          </w:p>
        </w:tc>
        <w:tc>
          <w:tcPr>
            <w:tcW w:w="3995" w:type="dxa"/>
            <w:tcBorders>
              <w:bottom w:val="single" w:sz="24" w:space="0" w:color="auto"/>
            </w:tcBorders>
            <w:shd w:val="clear" w:color="auto" w:fill="auto"/>
          </w:tcPr>
          <w:p w14:paraId="43F6FF4F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:rsidRPr="00475ABC" w14:paraId="2D4712CA" w14:textId="77777777" w:rsidTr="00433F70">
        <w:trPr>
          <w:cantSplit/>
          <w:trHeight w:hRule="exact" w:val="576"/>
        </w:trPr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11E1D6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Total Project Costs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119327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$</w:t>
            </w:r>
          </w:p>
        </w:tc>
      </w:tr>
      <w:tr w:rsidR="00433F70" w:rsidRPr="00475ABC" w14:paraId="670247CF" w14:textId="77777777" w:rsidTr="00433F70">
        <w:trPr>
          <w:cantSplit/>
          <w:trHeight w:hRule="exact" w:val="576"/>
        </w:trPr>
        <w:tc>
          <w:tcPr>
            <w:tcW w:w="68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89E23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Reimbursement (up to 80% of the Total Project Costs, not to exceed the maximum award amount in agreement)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C75485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$</w:t>
            </w:r>
          </w:p>
        </w:tc>
      </w:tr>
    </w:tbl>
    <w:p w14:paraId="5DCDEFC7" w14:textId="77777777" w:rsidR="00990812" w:rsidRDefault="00990812" w:rsidP="00794436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14:paraId="0CF7D5CD" w14:textId="7908A6E0" w:rsidR="003C64E7" w:rsidRDefault="00433F70" w:rsidP="00794436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="00E95B75"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="00E95B75"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p w14:paraId="18F6C51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4B12B" w14:textId="30376A08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FE7B8E">
        <w:rPr>
          <w:rFonts w:ascii="Arial" w:eastAsia="Times New Roman" w:hAnsi="Arial" w:cs="Arial"/>
          <w:sz w:val="24"/>
          <w:szCs w:val="24"/>
        </w:rPr>
        <w:t>costs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</w:p>
    <w:p w14:paraId="3F3D8AF9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7094FD2" w14:textId="5FB58F7F" w:rsidR="003C64E7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="00FE7B8E">
        <w:rPr>
          <w:rFonts w:ascii="Arial" w:eastAsia="Times New Roman" w:hAnsi="Arial" w:cs="Arial"/>
          <w:sz w:val="24"/>
          <w:szCs w:val="24"/>
        </w:rPr>
        <w:t xml:space="preserve">colored </w:t>
      </w:r>
      <w:r w:rsidRPr="006E320A">
        <w:rPr>
          <w:rFonts w:ascii="Arial" w:eastAsia="Times New Roman" w:hAnsi="Arial" w:cs="Arial"/>
          <w:sz w:val="24"/>
          <w:szCs w:val="24"/>
        </w:rPr>
        <w:t>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95BE7">
        <w:rPr>
          <w:rFonts w:ascii="Arial" w:eastAsia="Times New Roman" w:hAnsi="Arial" w:cs="Arial"/>
          <w:sz w:val="24"/>
          <w:szCs w:val="24"/>
        </w:rPr>
        <w:t>completion</w:t>
      </w:r>
    </w:p>
    <w:p w14:paraId="534EE9A8" w14:textId="429A6C50" w:rsidR="00EB11A8" w:rsidRDefault="00EB11A8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393A10CE" w14:textId="50F798F4" w:rsidR="00433F70" w:rsidRDefault="00433F70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information verification form</w:t>
      </w:r>
    </w:p>
    <w:p w14:paraId="5F204C6F" w14:textId="77777777" w:rsidR="00433F70" w:rsidRDefault="00433F70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5D6F2C72" w14:textId="6AE4F29F" w:rsidR="00EB11A8" w:rsidRPr="006E320A" w:rsidRDefault="00EB11A8" w:rsidP="00EB11A8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9B2198">
        <w:rPr>
          <w:rFonts w:ascii="Arial" w:eastAsia="Times New Roman" w:hAnsi="Arial" w:cs="Arial"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spacing w:val="-1"/>
          <w:sz w:val="24"/>
          <w:szCs w:val="24"/>
        </w:rPr>
        <w:t>9 for reimbursement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</w:p>
    <w:p w14:paraId="1E6680FD" w14:textId="77777777" w:rsidR="00EB11A8" w:rsidRDefault="00EB11A8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11170169" w14:textId="77777777" w:rsidR="004801C3" w:rsidRPr="00495BE7" w:rsidRDefault="004801C3" w:rsidP="00495BE7">
      <w:pPr>
        <w:pStyle w:val="ListParagraph"/>
        <w:tabs>
          <w:tab w:val="left" w:pos="880"/>
        </w:tabs>
        <w:spacing w:after="0" w:line="240" w:lineRule="auto"/>
        <w:ind w:left="1180" w:right="-20"/>
        <w:rPr>
          <w:rFonts w:ascii="Arial" w:eastAsia="Times New Roman" w:hAnsi="Arial" w:cs="Arial"/>
          <w:sz w:val="24"/>
          <w:szCs w:val="24"/>
        </w:rPr>
      </w:pPr>
    </w:p>
    <w:p w14:paraId="3A9DD29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3A5B716" w14:textId="77777777" w:rsidR="00E804CC" w:rsidRPr="006E320A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76DAFF8" w14:textId="77777777" w:rsidR="00E804CC" w:rsidRPr="006E320A" w:rsidRDefault="00DF29F3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E804CC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E804CC" w:rsidRPr="006E320A">
        <w:rPr>
          <w:rFonts w:ascii="Arial" w:eastAsia="Arial" w:hAnsi="Arial" w:cs="Arial"/>
          <w:sz w:val="24"/>
          <w:szCs w:val="24"/>
        </w:rPr>
        <w:t>m</w:t>
      </w:r>
    </w:p>
    <w:p w14:paraId="660482ED" w14:textId="3D6A3145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="008D2312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561FA306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16BE10B9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14944022" w14:textId="77777777" w:rsidR="003C64E7" w:rsidRPr="006E320A" w:rsidRDefault="003C64E7" w:rsidP="005723E1">
      <w:pPr>
        <w:spacing w:after="0" w:line="240" w:lineRule="auto"/>
        <w:ind w:left="3143" w:right="-20"/>
        <w:rPr>
          <w:rFonts w:ascii="Arial" w:eastAsia="Times New Roman" w:hAnsi="Arial" w:cs="Arial"/>
          <w:sz w:val="20"/>
          <w:szCs w:val="20"/>
        </w:rPr>
      </w:pPr>
    </w:p>
    <w:sectPr w:rsidR="003C64E7" w:rsidRPr="006E320A" w:rsidSect="005723E1">
      <w:pgSz w:w="12240" w:h="15840"/>
      <w:pgMar w:top="144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4ECB"/>
    <w:multiLevelType w:val="hybridMultilevel"/>
    <w:tmpl w:val="003A0D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473669915">
    <w:abstractNumId w:val="3"/>
  </w:num>
  <w:num w:numId="2" w16cid:durableId="726883624">
    <w:abstractNumId w:val="8"/>
  </w:num>
  <w:num w:numId="3" w16cid:durableId="417024294">
    <w:abstractNumId w:val="12"/>
  </w:num>
  <w:num w:numId="4" w16cid:durableId="1478916907">
    <w:abstractNumId w:val="4"/>
  </w:num>
  <w:num w:numId="5" w16cid:durableId="1489591412">
    <w:abstractNumId w:val="14"/>
  </w:num>
  <w:num w:numId="6" w16cid:durableId="790393436">
    <w:abstractNumId w:val="1"/>
  </w:num>
  <w:num w:numId="7" w16cid:durableId="1313944809">
    <w:abstractNumId w:val="9"/>
  </w:num>
  <w:num w:numId="8" w16cid:durableId="398795366">
    <w:abstractNumId w:val="6"/>
  </w:num>
  <w:num w:numId="9" w16cid:durableId="1940479755">
    <w:abstractNumId w:val="0"/>
  </w:num>
  <w:num w:numId="10" w16cid:durableId="1477575007">
    <w:abstractNumId w:val="7"/>
  </w:num>
  <w:num w:numId="11" w16cid:durableId="231349739">
    <w:abstractNumId w:val="5"/>
  </w:num>
  <w:num w:numId="12" w16cid:durableId="1493914851">
    <w:abstractNumId w:val="10"/>
  </w:num>
  <w:num w:numId="13" w16cid:durableId="345061241">
    <w:abstractNumId w:val="2"/>
  </w:num>
  <w:num w:numId="14" w16cid:durableId="346371244">
    <w:abstractNumId w:val="13"/>
  </w:num>
  <w:num w:numId="15" w16cid:durableId="1895039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F26C5"/>
    <w:rsid w:val="004002AC"/>
    <w:rsid w:val="00416C31"/>
    <w:rsid w:val="0043349D"/>
    <w:rsid w:val="00433F70"/>
    <w:rsid w:val="00441510"/>
    <w:rsid w:val="00462795"/>
    <w:rsid w:val="004714DE"/>
    <w:rsid w:val="004801C3"/>
    <w:rsid w:val="00495BE7"/>
    <w:rsid w:val="004B444B"/>
    <w:rsid w:val="004B5C36"/>
    <w:rsid w:val="004F5BC1"/>
    <w:rsid w:val="005112C2"/>
    <w:rsid w:val="005268DA"/>
    <w:rsid w:val="005723E1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2818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2312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0812"/>
    <w:rsid w:val="00996719"/>
    <w:rsid w:val="009B2198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16847"/>
    <w:rsid w:val="00E24DE5"/>
    <w:rsid w:val="00E44D69"/>
    <w:rsid w:val="00E5574B"/>
    <w:rsid w:val="00E72886"/>
    <w:rsid w:val="00E804CC"/>
    <w:rsid w:val="00E856D2"/>
    <w:rsid w:val="00E95B75"/>
    <w:rsid w:val="00EB11A8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6C3E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7726-FDBA-4B95-9F4A-502310B8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2023-10-04T16:44:00Z</dcterms:created>
  <dcterms:modified xsi:type="dcterms:W3CDTF">2023-10-04T16:44:00Z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